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4E" w:rsidRPr="00C53DA3" w:rsidRDefault="0079254E" w:rsidP="0079254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C53DA3">
        <w:rPr>
          <w:rFonts w:ascii="ＭＳ 明朝" w:eastAsia="ＭＳ 明朝" w:hAnsi="ＭＳ 明朝" w:cs="ＭＳ明朝" w:hint="eastAsia"/>
          <w:kern w:val="0"/>
          <w:sz w:val="32"/>
          <w:szCs w:val="32"/>
        </w:rPr>
        <w:t>交通事故申請に係る提出書類</w:t>
      </w:r>
    </w:p>
    <w:p w:rsidR="0079254E" w:rsidRDefault="0079254E" w:rsidP="0079254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79254E" w:rsidRPr="00C53DA3" w:rsidRDefault="0079254E" w:rsidP="007925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C53DA3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［被害者側で用意する書類］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１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国民健康保険被保険者証使用申請書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２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第三者行為による保険給付申請書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３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事故発生状況報告書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４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第三者の行為による被害届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５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人身事故証明書</w:t>
      </w:r>
    </w:p>
    <w:p w:rsidR="0079254E" w:rsidRPr="0079254E" w:rsidRDefault="0079254E" w:rsidP="0079254E">
      <w:pPr>
        <w:autoSpaceDE w:val="0"/>
        <w:autoSpaceDN w:val="0"/>
        <w:adjustRightInd w:val="0"/>
        <w:ind w:leftChars="200" w:left="680" w:hangingChars="100" w:hanging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（物損事故証明書場合やそれも取得できない場合は、人身事故証明書入</w:t>
      </w:r>
      <w:r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　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手不能理由書が必要です。）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６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念書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７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その他必要な書類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300" w:firstLine="78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示談書（示談が成立している場合）など</w:t>
      </w:r>
    </w:p>
    <w:p w:rsidR="0079254E" w:rsidRDefault="0079254E" w:rsidP="0079254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79254E" w:rsidRPr="00815F1E" w:rsidRDefault="0079254E" w:rsidP="007925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i/>
          <w:iCs/>
          <w:kern w:val="0"/>
          <w:sz w:val="28"/>
          <w:szCs w:val="28"/>
        </w:rPr>
      </w:pPr>
      <w:r w:rsidRPr="00C53DA3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［加害者側から取り寄せる書類］</w:t>
      </w:r>
      <w:bookmarkStart w:id="0" w:name="_GoBack"/>
      <w:bookmarkEnd w:id="0"/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８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誓約書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９</w:t>
      </w: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加害自動車に係る保険契約状況等調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200" w:firstLine="52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（自賠責保険・任意保険の証書の写しでも可）</w:t>
      </w: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/>
          <w:kern w:val="0"/>
          <w:sz w:val="26"/>
          <w:szCs w:val="26"/>
        </w:rPr>
        <w:t xml:space="preserve">10 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その他必要な書類</w:t>
      </w:r>
    </w:p>
    <w:p w:rsidR="0079254E" w:rsidRDefault="0079254E" w:rsidP="0079254E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加害者が原動機付自転車の場合は、標識交付証明書の写しが必要で</w:t>
      </w:r>
      <w:r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　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す。</w:t>
      </w:r>
    </w:p>
    <w:p w:rsidR="0079254E" w:rsidRPr="0079254E" w:rsidRDefault="0079254E" w:rsidP="0079254E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明朝" w:hint="eastAsia"/>
          <w:kern w:val="0"/>
          <w:sz w:val="26"/>
          <w:szCs w:val="26"/>
        </w:rPr>
      </w:pPr>
    </w:p>
    <w:p w:rsidR="0079254E" w:rsidRPr="0079254E" w:rsidRDefault="0079254E" w:rsidP="0079254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※</w:t>
      </w:r>
      <w:r w:rsidR="00C53DA3"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　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自爆事故の場合は書類１～３を提出してください。</w:t>
      </w:r>
    </w:p>
    <w:p w:rsidR="0079254E" w:rsidRDefault="0079254E" w:rsidP="0079254E">
      <w:pPr>
        <w:autoSpaceDE w:val="0"/>
        <w:autoSpaceDN w:val="0"/>
        <w:adjustRightInd w:val="0"/>
        <w:ind w:firstLineChars="200" w:firstLine="52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79254E" w:rsidRPr="0079254E" w:rsidRDefault="0079254E" w:rsidP="0079254E">
      <w:pPr>
        <w:autoSpaceDE w:val="0"/>
        <w:autoSpaceDN w:val="0"/>
        <w:adjustRightInd w:val="0"/>
        <w:ind w:leftChars="100" w:left="470" w:hangingChars="100" w:hanging="26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※　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交通事故など第三者から傷害を受けたときに、国保で治療を受ける場合は、国保へ届け出が必要です。治療費は、あとで国保から加害者に請求します。しかし、示談が成立し、加害者から治療費を受けとっている</w:t>
      </w:r>
      <w:r>
        <w:rPr>
          <w:rFonts w:ascii="ＭＳ 明朝" w:eastAsia="ＭＳ 明朝" w:hAnsi="ＭＳ 明朝" w:cs="ＭＳ明朝" w:hint="eastAsia"/>
          <w:kern w:val="0"/>
          <w:sz w:val="26"/>
          <w:szCs w:val="26"/>
        </w:rPr>
        <w:t>場合</w:t>
      </w:r>
      <w:r w:rsidRPr="0079254E">
        <w:rPr>
          <w:rFonts w:ascii="ＭＳ 明朝" w:eastAsia="ＭＳ 明朝" w:hAnsi="ＭＳ 明朝" w:cs="ＭＳ明朝" w:hint="eastAsia"/>
          <w:kern w:val="0"/>
          <w:sz w:val="26"/>
          <w:szCs w:val="26"/>
        </w:rPr>
        <w:t>は、国保で治療を受けることはできません。</w:t>
      </w:r>
    </w:p>
    <w:p w:rsidR="0079254E" w:rsidRDefault="0079254E" w:rsidP="0079254E">
      <w:pPr>
        <w:rPr>
          <w:rFonts w:ascii="ＭＳ 明朝" w:eastAsia="ＭＳ 明朝" w:hAnsi="ＭＳ 明朝"/>
          <w:sz w:val="26"/>
          <w:szCs w:val="26"/>
        </w:rPr>
      </w:pPr>
    </w:p>
    <w:p w:rsidR="00C53DA3" w:rsidRDefault="00C53DA3" w:rsidP="0079254E">
      <w:pPr>
        <w:rPr>
          <w:rFonts w:ascii="ＭＳ 明朝" w:eastAsia="ＭＳ 明朝" w:hAnsi="ＭＳ 明朝"/>
          <w:sz w:val="26"/>
          <w:szCs w:val="26"/>
        </w:rPr>
      </w:pPr>
    </w:p>
    <w:p w:rsidR="00C53DA3" w:rsidRDefault="00C53DA3" w:rsidP="0079254E">
      <w:pPr>
        <w:rPr>
          <w:rFonts w:ascii="ＭＳ 明朝" w:eastAsia="ＭＳ 明朝" w:hAnsi="ＭＳ 明朝"/>
          <w:sz w:val="26"/>
          <w:szCs w:val="26"/>
        </w:rPr>
      </w:pPr>
    </w:p>
    <w:p w:rsidR="00C53DA3" w:rsidRDefault="00C53DA3" w:rsidP="0079254E">
      <w:pPr>
        <w:rPr>
          <w:rFonts w:ascii="ＭＳ 明朝" w:eastAsia="ＭＳ 明朝" w:hAnsi="ＭＳ 明朝"/>
          <w:sz w:val="26"/>
          <w:szCs w:val="26"/>
        </w:rPr>
      </w:pPr>
    </w:p>
    <w:p w:rsidR="00C53DA3" w:rsidRDefault="00C53DA3" w:rsidP="00C53DA3">
      <w:pPr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問い合わせ</w:t>
      </w:r>
    </w:p>
    <w:p w:rsidR="00C53DA3" w:rsidRDefault="00C53DA3" w:rsidP="00C53DA3">
      <w:pPr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清川村税務住民課　住民保険係</w:t>
      </w:r>
    </w:p>
    <w:p w:rsidR="00C53DA3" w:rsidRPr="0079254E" w:rsidRDefault="00C53DA3" w:rsidP="00C53DA3">
      <w:pPr>
        <w:ind w:firstLineChars="2000" w:firstLine="5200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　046-288-3849（直通）</w:t>
      </w:r>
    </w:p>
    <w:sectPr w:rsidR="00C53DA3" w:rsidRPr="0079254E" w:rsidSect="0079254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4E"/>
    <w:rsid w:val="005D2057"/>
    <w:rsid w:val="0079254E"/>
    <w:rsid w:val="00815F1E"/>
    <w:rsid w:val="00C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500D0"/>
  <w15:chartTrackingRefBased/>
  <w15:docId w15:val="{462FCDC0-82CC-4F41-ADB0-487C0C5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　輝久</dc:creator>
  <cp:keywords/>
  <dc:description/>
  <cp:lastModifiedBy>細野　輝久</cp:lastModifiedBy>
  <cp:revision>2</cp:revision>
  <cp:lastPrinted>2021-08-26T04:21:00Z</cp:lastPrinted>
  <dcterms:created xsi:type="dcterms:W3CDTF">2021-08-26T04:06:00Z</dcterms:created>
  <dcterms:modified xsi:type="dcterms:W3CDTF">2021-08-26T04:31:00Z</dcterms:modified>
</cp:coreProperties>
</file>